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c310eaed5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239ad9c484d3c"/>
      <w:footerReference xmlns:r="http://schemas.openxmlformats.org/officeDocument/2006/relationships" w:type="default" r:id="R5f03d7ecde86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HEMALI AS   ·   Org.nr 825 348 182   ·   Fjordalléen 18   ·   0250 OSLO   ·   cato@feronianordic.com   ·   hemali.no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239ad9c484d3c" /><Relationship Type="http://schemas.openxmlformats.org/officeDocument/2006/relationships/footer" Target="/word/footer1.xml" Id="R5f03d7ecde8648ae" /></Relationships>
</file>