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295d92f82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676752bf64bed"/>
      <w:footerReference xmlns:r="http://schemas.openxmlformats.org/officeDocument/2006/relationships" w:type="default" r:id="Rb6c4250ce49e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HOLDING AS   ·   Org.nr 913 514 432   ·   Letunet 6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676752bf64bed" /><Relationship Type="http://schemas.openxmlformats.org/officeDocument/2006/relationships/footer" Target="/word/footer1.xml" Id="Rb6c4250ce49e40e1" /></Relationships>
</file>