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f2fd6970d46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SVEINALL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42f4f358eb7d4255"/>
      <w:footerReference xmlns:r="http://schemas.openxmlformats.org/officeDocument/2006/relationships" w:type="default" r:id="R781c969989d5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4f358eb7d4255" /><Relationship Type="http://schemas.openxmlformats.org/officeDocument/2006/relationships/footer" Target="/word/footer1.xml" Id="R781c969989d5467f" /></Relationships>
</file>