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8a7470c2fc4e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REFRAME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REFRAME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813fe25012475e"/>
      <w:footerReference xmlns:r="http://schemas.openxmlformats.org/officeDocument/2006/relationships" w:type="default" r:id="R4729a72eca214c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REFRAME ARKITEKTUR AS   ·   Org.nr 915 545 343   ·   Øvre Slottsgate 3   ·   0157 OSLO   ·   kontor@reframe.no   ·   www.reframe.no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REFRAME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813fe25012475e" /><Relationship Type="http://schemas.openxmlformats.org/officeDocument/2006/relationships/footer" Target="/word/footer1.xml" Id="R4729a72eca214c8d" /></Relationships>
</file>