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ce0032795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ÅRNES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EIENDOM HOLDING AS</w:t>
      </w:r>
    </w:p>
    <w:sectPr>
      <w:headerReference xmlns:r="http://schemas.openxmlformats.org/officeDocument/2006/relationships" w:type="default" r:id="Raa6032176850478b"/>
      <w:footerReference xmlns:r="http://schemas.openxmlformats.org/officeDocument/2006/relationships" w:type="default" r:id="R3ee713119e1d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EIENDOM HOLDING AS   ·   Org.nr 915 580 947   ·   c/o Ocon Regnskap AS, Jernbanegata 9A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032176850478b" /><Relationship Type="http://schemas.openxmlformats.org/officeDocument/2006/relationships/footer" Target="/word/footer1.xml" Id="R3ee713119e1d4656" /></Relationships>
</file>