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1254ef462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EVENTYRBYRÅET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Øksendal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Øksendal,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EVENTYRBYRÅET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bac68d04e4102"/>
      <w:footerReference xmlns:r="http://schemas.openxmlformats.org/officeDocument/2006/relationships" w:type="default" r:id="R32a15966836b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EVENTYRBYRÅET AS   ·   Org.nr 915 583 113   ·   Gurostuo, Øksendal   ·   6610 ØKSENDAL   ·   ivar@underleir.no   ·   www.underleir.no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EVENTYRBYRÅET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bac68d04e4102" /><Relationship Type="http://schemas.openxmlformats.org/officeDocument/2006/relationships/footer" Target="/word/footer1.xml" Id="R32a15966836b41f9" /></Relationships>
</file>