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78c7d1bc5e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443289b1be4731"/>
      <w:footerReference xmlns:r="http://schemas.openxmlformats.org/officeDocument/2006/relationships" w:type="default" r:id="R288dd1939f58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BERGLAND INVEST AS   ·   Org.nr 916 495 994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443289b1be4731" /><Relationship Type="http://schemas.openxmlformats.org/officeDocument/2006/relationships/footer" Target="/word/footer1.xml" Id="R288dd1939f5848bc" /></Relationships>
</file>