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e24bde2884f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M3 KRAFT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61b45ce2d73242d9"/>
      <w:footerReference xmlns:r="http://schemas.openxmlformats.org/officeDocument/2006/relationships" w:type="default" r:id="R39a54abd6a4b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45ce2d73242d9" /><Relationship Type="http://schemas.openxmlformats.org/officeDocument/2006/relationships/footer" Target="/word/footer1.xml" Id="R39a54abd6a4b49f9" /></Relationships>
</file>