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09b26307a748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PETTER S INVEST AS</w:t>
      </w:r>
    </w:p>
    <w:sectPr>
      <w:headerReference xmlns:r="http://schemas.openxmlformats.org/officeDocument/2006/relationships" w:type="default" r:id="R38d87327d1c44b82"/>
      <w:footerReference xmlns:r="http://schemas.openxmlformats.org/officeDocument/2006/relationships" w:type="default" r:id="R71f00e6eda0e4f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 S INVEST AS   ·   Org.nr 919 764 821   ·   Glassperleveien 145A   ·   4032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 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d87327d1c44b82" /><Relationship Type="http://schemas.openxmlformats.org/officeDocument/2006/relationships/footer" Target="/word/footer1.xml" Id="R71f00e6eda0e4f07" /></Relationships>
</file>