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2b7029567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FAKSCO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ba35eb3f5d9943a4"/>
      <w:footerReference xmlns:r="http://schemas.openxmlformats.org/officeDocument/2006/relationships" w:type="default" r:id="R3cb6388a8cb0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5eb3f5d9943a4" /><Relationship Type="http://schemas.openxmlformats.org/officeDocument/2006/relationships/footer" Target="/word/footer1.xml" Id="R3cb6388a8cb045a9" /></Relationships>
</file>