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a15506e50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SALES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SALES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fdb39d87a41de"/>
      <w:footerReference xmlns:r="http://schemas.openxmlformats.org/officeDocument/2006/relationships" w:type="default" r:id="R3503b0eb973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fdb39d87a41de" /><Relationship Type="http://schemas.openxmlformats.org/officeDocument/2006/relationships/footer" Target="/word/footer1.xml" Id="R3503b0eb973a4e71" /></Relationships>
</file>