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110c425d1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BIRKELAND HOLDING AS.</w:t>
      </w:r>
    </w:p>
    <w:sectPr>
      <w:headerReference xmlns:r="http://schemas.openxmlformats.org/officeDocument/2006/relationships" w:type="default" r:id="R27f3d8a748da48bd"/>
      <w:footerReference xmlns:r="http://schemas.openxmlformats.org/officeDocument/2006/relationships" w:type="default" r:id="R44f9fe9ae442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3d8a748da48bd" /><Relationship Type="http://schemas.openxmlformats.org/officeDocument/2006/relationships/footer" Target="/word/footer1.xml" Id="R44f9fe9ae4424bc5" /></Relationships>
</file>