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9adc7e5d9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Romsdal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Romsdal,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876baa7b640f9"/>
      <w:footerReference xmlns:r="http://schemas.openxmlformats.org/officeDocument/2006/relationships" w:type="default" r:id="Rce9f8e66a980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 PROSJEKT AS   ·   Org.nr 921 298 331   ·   Hammervollhagen 19   ·   6460 EIDSVÅG I ROMSDAL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876baa7b640f9" /><Relationship Type="http://schemas.openxmlformats.org/officeDocument/2006/relationships/footer" Target="/word/footer1.xml" Id="Rce9f8e66a98042ba" /></Relationships>
</file>