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bc44b801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11fb11f784a84dbd"/>
      <w:footerReference xmlns:r="http://schemas.openxmlformats.org/officeDocument/2006/relationships" w:type="default" r:id="Rf2504b9308b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b11f784a84dbd" /><Relationship Type="http://schemas.openxmlformats.org/officeDocument/2006/relationships/footer" Target="/word/footer1.xml" Id="Rf2504b9308be45fe" /></Relationships>
</file>