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c1422ac3aa4d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EIKA VBB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VBB AS</w:t>
      </w:r>
    </w:p>
    <w:sectPr>
      <w:headerReference xmlns:r="http://schemas.openxmlformats.org/officeDocument/2006/relationships" w:type="default" r:id="R7799ddf33e04497a"/>
      <w:footerReference xmlns:r="http://schemas.openxmlformats.org/officeDocument/2006/relationships" w:type="default" r:id="Rcf0a3790046248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VBB AS   ·   Org.nr 921 859 708   ·   Parkveien 61   ·   0254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VBB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9ddf33e04497a" /><Relationship Type="http://schemas.openxmlformats.org/officeDocument/2006/relationships/footer" Target="/word/footer1.xml" Id="Rcf0a379004624831" /></Relationships>
</file>