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9b2562ec3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LAKAS INVEST AS, org.nr 922 178 607,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e09bf454d50f4227"/>
      <w:footerReference xmlns:r="http://schemas.openxmlformats.org/officeDocument/2006/relationships" w:type="default" r:id="Rdba3ad625af3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bf454d50f4227" /><Relationship Type="http://schemas.openxmlformats.org/officeDocument/2006/relationships/footer" Target="/word/footer1.xml" Id="Rdba3ad625af344aa" /></Relationships>
</file>