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d27555aa64a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MSAA AS</w:t>
      </w:r>
    </w:p>
    <w:sectPr>
      <w:headerReference xmlns:r="http://schemas.openxmlformats.org/officeDocument/2006/relationships" w:type="default" r:id="R8260d52392a34ebf"/>
      <w:footerReference xmlns:r="http://schemas.openxmlformats.org/officeDocument/2006/relationships" w:type="default" r:id="R1c1603ebf1d3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MSAA AS   ·   Org.nr 922 651 663   ·   Fabrikkvegen 1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0d52392a34ebf" /><Relationship Type="http://schemas.openxmlformats.org/officeDocument/2006/relationships/footer" Target="/word/footer1.xml" Id="R1c1603ebf1d343be" /></Relationships>
</file>