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a1a0a621c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KETOI AS</w:t>
      </w:r>
    </w:p>
    <w:sectPr>
      <w:headerReference xmlns:r="http://schemas.openxmlformats.org/officeDocument/2006/relationships" w:type="default" r:id="Re99a9ce86dc2452f"/>
      <w:footerReference xmlns:r="http://schemas.openxmlformats.org/officeDocument/2006/relationships" w:type="default" r:id="Ra1fb885d2baf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KETOI AS   ·   Org.nr 922 972 702   ·   v/Kenneth Kaald Jørgensen,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KETOI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a9ce86dc2452f" /><Relationship Type="http://schemas.openxmlformats.org/officeDocument/2006/relationships/footer" Target="/word/footer1.xml" Id="Ra1fb885d2baf4861" /></Relationships>
</file>