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7be81ae79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HARDINGETRE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HARDINGETRE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624049d924648"/>
      <w:footerReference xmlns:r="http://schemas.openxmlformats.org/officeDocument/2006/relationships" w:type="default" r:id="R71c82642b9dc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HARDINGETRE INVEST AS   ·   Org.nr 923 929 045   ·   c/o Johannes Skjervheim, Stakkestadvegen 134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HARDINGETRE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624049d924648" /><Relationship Type="http://schemas.openxmlformats.org/officeDocument/2006/relationships/footer" Target="/word/footer1.xml" Id="R71c82642b9dc4909" /></Relationships>
</file>