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ede97427440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92641278fc544f0b"/>
      <w:footerReference xmlns:r="http://schemas.openxmlformats.org/officeDocument/2006/relationships" w:type="default" r:id="R795275b92346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41278fc544f0b" /><Relationship Type="http://schemas.openxmlformats.org/officeDocument/2006/relationships/footer" Target="/word/footer1.xml" Id="R795275b9234644e5" /></Relationships>
</file>