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e9138864cc4a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MARION MURVINE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MARION MURVINE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8be58a98a14f3f"/>
      <w:footerReference xmlns:r="http://schemas.openxmlformats.org/officeDocument/2006/relationships" w:type="default" r:id="Rc65c797117524c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MARION MURVINE AS   ·   Org.nr 924 519 738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MARION MURVINE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8be58a98a14f3f" /><Relationship Type="http://schemas.openxmlformats.org/officeDocument/2006/relationships/footer" Target="/word/footer1.xml" Id="Rc65c797117524ce6" /></Relationships>
</file>