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863f90294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HILSTRØM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HILSTRØM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cf2afbad04f0a"/>
      <w:footerReference xmlns:r="http://schemas.openxmlformats.org/officeDocument/2006/relationships" w:type="default" r:id="R2329ae890100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HILSTRØM HOLDING AS   ·   Org.nr 925 505 676   ·   Tåjeveien 1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HILSTRØM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cf2afbad04f0a" /><Relationship Type="http://schemas.openxmlformats.org/officeDocument/2006/relationships/footer" Target="/word/footer1.xml" Id="R2329ae8901004309" /></Relationships>
</file>