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bd537b70541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REODOR INVEST 1 AS</w:t>
      </w:r>
    </w:p>
    <w:sectPr>
      <w:headerReference xmlns:r="http://schemas.openxmlformats.org/officeDocument/2006/relationships" w:type="default" r:id="Rd4e8dd0c0e7744bc"/>
      <w:footerReference xmlns:r="http://schemas.openxmlformats.org/officeDocument/2006/relationships" w:type="default" r:id="R99cda863fd70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INVEST 1 AS   ·   Org.nr 925 600 156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8dd0c0e7744bc" /><Relationship Type="http://schemas.openxmlformats.org/officeDocument/2006/relationships/footer" Target="/word/footer1.xml" Id="R99cda863fd704ed6" /></Relationships>
</file>