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a6d861c36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TNB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TNB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0140dae9f495c"/>
      <w:footerReference xmlns:r="http://schemas.openxmlformats.org/officeDocument/2006/relationships" w:type="default" r:id="R1216712d476c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TNB INVEST AS   ·   Org.nr 925 850 438   ·   c/o Kurt Espeland, Dynjarbakken 9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TNB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0140dae9f495c" /><Relationship Type="http://schemas.openxmlformats.org/officeDocument/2006/relationships/footer" Target="/word/footer1.xml" Id="R1216712d476c4884" /></Relationships>
</file>