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c76f1e8b9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SULEFJELL AS</w:t>
      </w:r>
    </w:p>
    <w:sectPr>
      <w:headerReference xmlns:r="http://schemas.openxmlformats.org/officeDocument/2006/relationships" w:type="default" r:id="R4705b8056bea495a"/>
      <w:footerReference xmlns:r="http://schemas.openxmlformats.org/officeDocument/2006/relationships" w:type="default" r:id="Rc06b262b4143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SULEFJELL AS   ·   Org.nr 926 877 992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5b8056bea495a" /><Relationship Type="http://schemas.openxmlformats.org/officeDocument/2006/relationships/footer" Target="/word/footer1.xml" Id="Rc06b262b41434d21" /></Relationships>
</file>