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91d629b18c4b9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86c91084e8094e8f"/>
      <w:footerReference xmlns:r="http://schemas.openxmlformats.org/officeDocument/2006/relationships" w:type="default" r:id="R255f6a9bcb03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c91084e8094e8f" /><Relationship Type="http://schemas.openxmlformats.org/officeDocument/2006/relationships/footer" Target="/word/footer1.xml" Id="R255f6a9bcb0345a7" /></Relationships>
</file>