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6a0b7f7ba4d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LAUSGARDA HONNINGFABRIKK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LAUSGARDA HONNINGFABRIKK AS</w:t>
      </w:r>
    </w:p>
    <w:sectPr>
      <w:headerReference xmlns:r="http://schemas.openxmlformats.org/officeDocument/2006/relationships" w:type="default" r:id="Rd58829af136a4bb2"/>
      <w:footerReference xmlns:r="http://schemas.openxmlformats.org/officeDocument/2006/relationships" w:type="default" r:id="Rdbf28a23957f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LAUSGARDA HONNINGFABRIKK AS   ·   Org.nr 928 866 521   ·   c/o Haavard Haktor Holstad, Steinsrudgutua 11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LAUSGARDA HONNINGFABRIKK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829af136a4bb2" /><Relationship Type="http://schemas.openxmlformats.org/officeDocument/2006/relationships/footer" Target="/word/footer1.xml" Id="Rdbf28a23957f4ae1" /></Relationships>
</file>