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6fad987524f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SABRE TRADER SHIPPING LIMITED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2e88184d3f0244be"/>
      <w:footerReference xmlns:r="http://schemas.openxmlformats.org/officeDocument/2006/relationships" w:type="default" r:id="Rc5c03392dcdd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8184d3f0244be" /><Relationship Type="http://schemas.openxmlformats.org/officeDocument/2006/relationships/footer" Target="/word/footer1.xml" Id="Rc5c03392dcdd4434" /></Relationships>
</file>