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10fbd730342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dda0b8edb443a"/>
      <w:footerReference xmlns:r="http://schemas.openxmlformats.org/officeDocument/2006/relationships" w:type="default" r:id="R4f73573701a7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GSAS HOLDING AS   ·   Org.nr 933 647 528   ·   Einegjerdet 11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dda0b8edb443a" /><Relationship Type="http://schemas.openxmlformats.org/officeDocument/2006/relationships/footer" Target="/word/footer1.xml" Id="R4f73573701a7465a" /></Relationships>
</file>