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f5b74525947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RONJA CAPITAL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RONJA CAPITAL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79ad5452d942f5"/>
      <w:footerReference xmlns:r="http://schemas.openxmlformats.org/officeDocument/2006/relationships" w:type="default" r:id="R537e4000ffea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RONJA CAPITAL INVESTMENT AS   ·   Org.nr 933 862 003   ·   Skansekaia 4A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RONJA CAPITAL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9ad5452d942f5" /><Relationship Type="http://schemas.openxmlformats.org/officeDocument/2006/relationships/footer" Target="/word/footer1.xml" Id="R537e4000ffea4bca" /></Relationships>
</file>