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2b5e2256c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77f04acbd4a62"/>
      <w:footerReference xmlns:r="http://schemas.openxmlformats.org/officeDocument/2006/relationships" w:type="default" r:id="Rfdc1f94f47cb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77f04acbd4a62" /><Relationship Type="http://schemas.openxmlformats.org/officeDocument/2006/relationships/footer" Target="/word/footer1.xml" Id="Rfdc1f94f47cb4e54" /></Relationships>
</file>