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3783cc41ec499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ODD LUNDE AS</w:t>
      </w:r>
    </w:p>
    <w:sectPr>
      <w:headerReference xmlns:r="http://schemas.openxmlformats.org/officeDocument/2006/relationships" w:type="default" r:id="R914d1739be9d4b06"/>
      <w:footerReference xmlns:r="http://schemas.openxmlformats.org/officeDocument/2006/relationships" w:type="default" r:id="Rfc4ae0a378c747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 LUNDE AS   ·   Org.nr 948 764 458   ·   c/o Prestkampen AS, Oscars gate 30   ·   0352 OSLO   ·   ingried@online.no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 LUNDE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4d1739be9d4b06" /><Relationship Type="http://schemas.openxmlformats.org/officeDocument/2006/relationships/footer" Target="/word/footer1.xml" Id="Rfc4ae0a378c747e9" /></Relationships>
</file>