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43754f36b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SATURN &amp; 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SATURN &amp; 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03aa37034f44ef"/>
      <w:footerReference xmlns:r="http://schemas.openxmlformats.org/officeDocument/2006/relationships" w:type="default" r:id="Rd4daf13e864c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SATURN &amp; CO   ·   Org.nr 950 400 560   ·   c/o Tyveholmen Kontorfellesskap,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SATURN &amp; 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3aa37034f44ef" /><Relationship Type="http://schemas.openxmlformats.org/officeDocument/2006/relationships/footer" Target="/word/footer1.xml" Id="Rd4daf13e864c4d77" /></Relationships>
</file>