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e5b6ad763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abb200a994a84"/>
      <w:footerReference xmlns:r="http://schemas.openxmlformats.org/officeDocument/2006/relationships" w:type="default" r:id="Rb28541129640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abb200a994a84" /><Relationship Type="http://schemas.openxmlformats.org/officeDocument/2006/relationships/footer" Target="/word/footer1.xml" Id="Rb285411296404c7e" /></Relationships>
</file>