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a47876254d4e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&amp; F BACHKE AS</w:t>
      </w:r>
    </w:p>
    <w:sectPr>
      <w:headerReference xmlns:r="http://schemas.openxmlformats.org/officeDocument/2006/relationships" w:type="default" r:id="Rb5956e186bd94dc6"/>
      <w:footerReference xmlns:r="http://schemas.openxmlformats.org/officeDocument/2006/relationships" w:type="default" r:id="R72c698a8567d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&amp; F BACHKE AS   ·   Org.nr 951 117 536   ·   Fjordgata 11   ·   7010 TRONDHEIM   ·   Tlf. 73 99 28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&amp; F BACHKE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956e186bd94dc6" /><Relationship Type="http://schemas.openxmlformats.org/officeDocument/2006/relationships/footer" Target="/word/footer1.xml" Id="R72c698a8567d44ad" /></Relationships>
</file>