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4e04b3516545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Suldalsosen,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OLA FISKETJØN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FISKETJØN AS</w:t>
      </w:r>
    </w:p>
    <w:sectPr>
      <w:headerReference xmlns:r="http://schemas.openxmlformats.org/officeDocument/2006/relationships" w:type="default" r:id="Rc0632d45ca8941e4"/>
      <w:footerReference xmlns:r="http://schemas.openxmlformats.org/officeDocument/2006/relationships" w:type="default" r:id="R0978a05717bd4a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FISKETJØN AS   ·   Org.nr 966 024 607   ·   Olasmoen, Suldalsvegen 1574   ·   4237 SULDALSOSEN   ·   Tlf. 52 79 91 86   ·   of.as@suldal.com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FISKETJØN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632d45ca8941e4" /><Relationship Type="http://schemas.openxmlformats.org/officeDocument/2006/relationships/footer" Target="/word/footer1.xml" Id="R0978a05717bd4aa0" /></Relationships>
</file>