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cc6f44fc745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HG-REGNSKAP SANDNES SA</w:t>
      </w:r>
    </w:p>
    <w:sectPr>
      <w:headerReference xmlns:r="http://schemas.openxmlformats.org/officeDocument/2006/relationships" w:type="default" r:id="Ree77b82a4fcc4cd4"/>
      <w:footerReference xmlns:r="http://schemas.openxmlformats.org/officeDocument/2006/relationships" w:type="default" r:id="R4f80b4faff2b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77b82a4fcc4cd4" /><Relationship Type="http://schemas.openxmlformats.org/officeDocument/2006/relationships/footer" Target="/word/footer1.xml" Id="R4f80b4faff2b455f" /></Relationships>
</file>