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2d806f5cf43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HG-REGNSKAP SANDNES SA.</w:t>
      </w:r>
    </w:p>
    <w:sectPr>
      <w:headerReference xmlns:r="http://schemas.openxmlformats.org/officeDocument/2006/relationships" w:type="default" r:id="R9500fda8c0ea4fe5"/>
      <w:footerReference xmlns:r="http://schemas.openxmlformats.org/officeDocument/2006/relationships" w:type="default" r:id="Rfa108ab513d14c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00fda8c0ea4fe5" /><Relationship Type="http://schemas.openxmlformats.org/officeDocument/2006/relationships/footer" Target="/word/footer1.xml" Id="Rfa108ab513d14c67" /></Relationships>
</file>