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65cd2e44d4f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STRANDVEIEN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0755c0e5c5304fae"/>
      <w:footerReference xmlns:r="http://schemas.openxmlformats.org/officeDocument/2006/relationships" w:type="default" r:id="Ra9ed74a20f0b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5c0e5c5304fae" /><Relationship Type="http://schemas.openxmlformats.org/officeDocument/2006/relationships/footer" Target="/word/footer1.xml" Id="Ra9ed74a20f0b418b" /></Relationships>
</file>