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888caec06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OPLAND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OPLAND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e946509a5474e"/>
      <w:footerReference xmlns:r="http://schemas.openxmlformats.org/officeDocument/2006/relationships" w:type="default" r:id="R4564f77fd04f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e946509a5474e" /><Relationship Type="http://schemas.openxmlformats.org/officeDocument/2006/relationships/footer" Target="/word/footer1.xml" Id="R4564f77fd04f4f98" /></Relationships>
</file>