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82330ac57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PEGASUS HELICOPTER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PEGASUS HELICOPTER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6bc840e224206"/>
      <w:footerReference xmlns:r="http://schemas.openxmlformats.org/officeDocument/2006/relationships" w:type="default" r:id="Rb040cb8825b4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PEGASUS HELICOPTER AS   ·   Org.nr 980 247 821   ·   Pegasus Hangar, Gardemoen Vest   ·   2060 GARDERMOEN   ·   Tlf. 48 30 30 00   ·   firmapost@pegasus-as.no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PEGASUS HELICOPTER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6bc840e224206" /><Relationship Type="http://schemas.openxmlformats.org/officeDocument/2006/relationships/footer" Target="/word/footer1.xml" Id="Rb040cb8825b44624" /></Relationships>
</file>