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f4f95cc2c40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SKATEN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25ae97f9fef54996"/>
      <w:footerReference xmlns:r="http://schemas.openxmlformats.org/officeDocument/2006/relationships" w:type="default" r:id="R06ca3d5ab0b545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ae97f9fef54996" /><Relationship Type="http://schemas.openxmlformats.org/officeDocument/2006/relationships/footer" Target="/word/footer1.xml" Id="R06ca3d5ab0b54555" /></Relationships>
</file>