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86b66ead94a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CHAMBERS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CHAMBERS AS</w:t>
      </w:r>
    </w:p>
    <w:sectPr>
      <w:headerReference xmlns:r="http://schemas.openxmlformats.org/officeDocument/2006/relationships" w:type="default" r:id="Re6419b6533784e3b"/>
      <w:footerReference xmlns:r="http://schemas.openxmlformats.org/officeDocument/2006/relationships" w:type="default" r:id="R938d5f39d4f3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CHAMBERS AS   ·   Org.nr 982 145 236   ·   Brenneriveien 5   ·   0182 OSLO   ·   Tlf. 22 20 51 10   ·   info@re-actor.com   ·   www.re-actor.com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CHAMBERS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19b6533784e3b" /><Relationship Type="http://schemas.openxmlformats.org/officeDocument/2006/relationships/footer" Target="/word/footer1.xml" Id="R938d5f39d4f34db0" /></Relationships>
</file>