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9a4a5b15a4a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c7ae79c30c064453"/>
      <w:footerReference xmlns:r="http://schemas.openxmlformats.org/officeDocument/2006/relationships" w:type="default" r:id="R0e700f1b4eea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e79c30c064453" /><Relationship Type="http://schemas.openxmlformats.org/officeDocument/2006/relationships/footer" Target="/word/footer1.xml" Id="R0e700f1b4eea4d69" /></Relationships>
</file>