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1ef89620ff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AMERGIN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AMERGIN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dad4182ee44f57"/>
      <w:footerReference xmlns:r="http://schemas.openxmlformats.org/officeDocument/2006/relationships" w:type="default" r:id="R13afdbb7dba5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AMERGIN INVEST AS   ·   Org.nr 984 151 713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AMERGIN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dad4182ee44f57" /><Relationship Type="http://schemas.openxmlformats.org/officeDocument/2006/relationships/footer" Target="/word/footer1.xml" Id="R13afdbb7dba54bed" /></Relationships>
</file>