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5738031a7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LOPHIUS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LOPHIUS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435a4b4254d01"/>
      <w:footerReference xmlns:r="http://schemas.openxmlformats.org/officeDocument/2006/relationships" w:type="default" r:id="Rb2ee30069b2f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LOPHIUS AS   ·   Org.nr 984 704 739   ·   Kroken 6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LOPHIUS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435a4b4254d01" /><Relationship Type="http://schemas.openxmlformats.org/officeDocument/2006/relationships/footer" Target="/word/footer1.xml" Id="Rb2ee30069b2f4698" /></Relationships>
</file>