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94e2d5e90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KENAN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KENAN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229c6aceb403b"/>
      <w:footerReference xmlns:r="http://schemas.openxmlformats.org/officeDocument/2006/relationships" w:type="default" r:id="Rec6f3e265c35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KENAN CONSULTING AS   ·   Org.nr 986 032 002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KENAN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229c6aceb403b" /><Relationship Type="http://schemas.openxmlformats.org/officeDocument/2006/relationships/footer" Target="/word/footer1.xml" Id="Rec6f3e265c354910" /></Relationships>
</file>