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16c419615243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SKIBOTNTERMINALEN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SKIBOTNTERMINALEN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d163ad5b5ba45f5"/>
      <w:footerReference xmlns:r="http://schemas.openxmlformats.org/officeDocument/2006/relationships" w:type="default" r:id="R79b84aff7c3644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SKIBOTNTERMINALEN AS   ·   Org.nr 986 206 213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SKIBOTNTERMINALEN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163ad5b5ba45f5" /><Relationship Type="http://schemas.openxmlformats.org/officeDocument/2006/relationships/footer" Target="/word/footer1.xml" Id="R79b84aff7c364446" /></Relationships>
</file>