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aec34d01f64e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SELLE BYGG OG BETONG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SELLE BYGG OG BETONG AS</w:t>
      </w:r>
    </w:p>
    <w:sectPr>
      <w:headerReference xmlns:r="http://schemas.openxmlformats.org/officeDocument/2006/relationships" w:type="default" r:id="R024bc7015057461b"/>
      <w:footerReference xmlns:r="http://schemas.openxmlformats.org/officeDocument/2006/relationships" w:type="default" r:id="Ra5e45039e4774e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SELLE BYGG OG BETONG AS   ·   Org.nr 986 236 813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SELLE BYGG OG 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4bc7015057461b" /><Relationship Type="http://schemas.openxmlformats.org/officeDocument/2006/relationships/footer" Target="/word/footer1.xml" Id="Ra5e45039e4774eef" /></Relationships>
</file>