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b436f441d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VEGGLI FJELLSTUE EIENDOM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VEGGLI FJELLSTUE EIENDOM DA</w:t>
      </w:r>
    </w:p>
    <w:sectPr>
      <w:headerReference xmlns:r="http://schemas.openxmlformats.org/officeDocument/2006/relationships" w:type="default" r:id="R44a7f372a0394dc7"/>
      <w:footerReference xmlns:r="http://schemas.openxmlformats.org/officeDocument/2006/relationships" w:type="default" r:id="Rba5f9e803407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7f372a0394dc7" /><Relationship Type="http://schemas.openxmlformats.org/officeDocument/2006/relationships/footer" Target="/word/footer1.xml" Id="Rba5f9e8034074744" /></Relationships>
</file>